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A1" w:rsidRPr="00263CD0" w:rsidRDefault="009237A1" w:rsidP="009237A1">
      <w:pPr>
        <w:spacing w:line="240" w:lineRule="auto"/>
        <w:ind w:left="780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  <w:r w:rsidRPr="00263CD0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მისაღები</w:t>
      </w:r>
      <w:r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r w:rsidRPr="00263CD0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გამოცდის</w:t>
      </w:r>
      <w:r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r w:rsidRPr="00263CD0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საკითხები</w:t>
      </w:r>
      <w:r w:rsidRPr="00263CD0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განათლების მეცნიერებების მიმართულებით:</w:t>
      </w:r>
    </w:p>
    <w:p w:rsidR="009237A1" w:rsidRPr="00263CD0" w:rsidRDefault="009237A1" w:rsidP="009237A1">
      <w:pPr>
        <w:spacing w:line="240" w:lineRule="auto"/>
        <w:ind w:left="270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  <w:r w:rsidRPr="00263CD0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                    დიდაქტიკა</w:t>
      </w:r>
    </w:p>
    <w:p w:rsidR="009237A1" w:rsidRPr="00263CD0" w:rsidRDefault="009237A1" w:rsidP="009237A1">
      <w:pPr>
        <w:numPr>
          <w:ilvl w:val="0"/>
          <w:numId w:val="1"/>
        </w:numPr>
        <w:tabs>
          <w:tab w:val="left" w:pos="720"/>
          <w:tab w:val="left" w:pos="990"/>
        </w:tabs>
        <w:suppressAutoHyphens/>
        <w:spacing w:after="0" w:line="240" w:lineRule="auto"/>
        <w:ind w:left="720" w:hanging="270"/>
        <w:jc w:val="both"/>
        <w:rPr>
          <w:rFonts w:ascii="AcadNusx" w:eastAsia="Times New Roman" w:hAnsi="AcadNusx" w:cs="Times New Roman"/>
          <w:bCs/>
          <w:sz w:val="24"/>
          <w:szCs w:val="24"/>
          <w:lang w:val="de-DE"/>
        </w:rPr>
      </w:pPr>
      <w:r w:rsidRPr="00263CD0">
        <w:rPr>
          <w:rFonts w:ascii="Calibri" w:eastAsia="Times New Roman" w:hAnsi="Calibri" w:cs="Times New Roman"/>
          <w:sz w:val="24"/>
          <w:szCs w:val="24"/>
          <w:lang w:val="ka-GE"/>
        </w:rPr>
        <w:tab/>
      </w:r>
      <w:r w:rsidRPr="00263CD0">
        <w:rPr>
          <w:rFonts w:ascii="Sylfaen" w:eastAsia="Times New Roman" w:hAnsi="Sylfaen" w:cs="Sylfaen"/>
          <w:bCs/>
          <w:sz w:val="24"/>
          <w:szCs w:val="24"/>
          <w:lang w:val="ka-GE"/>
        </w:rPr>
        <w:t>პიროვნების განათლების არსი</w:t>
      </w:r>
    </w:p>
    <w:p w:rsidR="009237A1" w:rsidRPr="00263CD0" w:rsidRDefault="009237A1" w:rsidP="009237A1">
      <w:pPr>
        <w:numPr>
          <w:ilvl w:val="0"/>
          <w:numId w:val="1"/>
        </w:numPr>
        <w:tabs>
          <w:tab w:val="left" w:pos="720"/>
          <w:tab w:val="left" w:pos="990"/>
        </w:tabs>
        <w:suppressAutoHyphens/>
        <w:spacing w:after="0" w:line="240" w:lineRule="auto"/>
        <w:ind w:left="720" w:hanging="270"/>
        <w:jc w:val="both"/>
        <w:rPr>
          <w:rFonts w:ascii="AcadNusx" w:eastAsia="Times New Roman" w:hAnsi="AcadNusx" w:cs="Times New Roman"/>
          <w:bCs/>
          <w:sz w:val="24"/>
          <w:szCs w:val="24"/>
          <w:lang w:val="de-DE"/>
        </w:rPr>
      </w:pPr>
      <w:r w:rsidRPr="00263CD0">
        <w:rPr>
          <w:rFonts w:ascii="Sylfaen" w:eastAsia="Times New Roman" w:hAnsi="Sylfaen" w:cs="Sylfaen"/>
          <w:bCs/>
          <w:sz w:val="24"/>
          <w:szCs w:val="24"/>
          <w:lang w:val="de-DE"/>
        </w:rPr>
        <w:t>სწავლებისზოგად-დიდაქტიკურიპრინციპები</w:t>
      </w:r>
    </w:p>
    <w:p w:rsidR="009237A1" w:rsidRPr="00263CD0" w:rsidRDefault="009237A1" w:rsidP="009237A1">
      <w:pPr>
        <w:numPr>
          <w:ilvl w:val="0"/>
          <w:numId w:val="1"/>
        </w:numPr>
        <w:tabs>
          <w:tab w:val="left" w:pos="720"/>
          <w:tab w:val="left" w:pos="990"/>
        </w:tabs>
        <w:suppressAutoHyphens/>
        <w:spacing w:after="0" w:line="240" w:lineRule="auto"/>
        <w:ind w:left="720" w:hanging="270"/>
        <w:jc w:val="both"/>
        <w:rPr>
          <w:rFonts w:ascii="AcadNusx" w:eastAsia="Times New Roman" w:hAnsi="AcadNusx" w:cs="Times New Roman"/>
          <w:bCs/>
          <w:sz w:val="24"/>
          <w:szCs w:val="24"/>
          <w:lang w:val="de-DE"/>
        </w:rPr>
      </w:pPr>
      <w:r w:rsidRPr="00263CD0">
        <w:rPr>
          <w:rFonts w:ascii="Sylfaen" w:eastAsia="Times New Roman" w:hAnsi="Sylfaen" w:cs="Sylfaen"/>
          <w:bCs/>
          <w:sz w:val="24"/>
          <w:szCs w:val="24"/>
          <w:lang w:val="de-DE"/>
        </w:rPr>
        <w:t>განათლებისმიზანიდაშინაარსი</w:t>
      </w:r>
      <w:r w:rsidRPr="00263CD0">
        <w:rPr>
          <w:rFonts w:ascii="Sylfaen" w:eastAsia="Times New Roman" w:hAnsi="Sylfaen" w:cs="AcadNusx"/>
          <w:bCs/>
          <w:sz w:val="24"/>
          <w:szCs w:val="24"/>
          <w:lang w:val="ka-GE"/>
        </w:rPr>
        <w:t xml:space="preserve">ზოგად და </w:t>
      </w:r>
      <w:r w:rsidRPr="00263CD0">
        <w:rPr>
          <w:rFonts w:ascii="Sylfaen" w:eastAsia="Times New Roman" w:hAnsi="Sylfaen" w:cs="Sylfaen"/>
          <w:bCs/>
          <w:sz w:val="24"/>
          <w:szCs w:val="24"/>
          <w:lang w:val="de-DE"/>
        </w:rPr>
        <w:t>უმაღლესსკოლ</w:t>
      </w:r>
      <w:r w:rsidRPr="00263CD0">
        <w:rPr>
          <w:rFonts w:ascii="Sylfaen" w:eastAsia="Times New Roman" w:hAnsi="Sylfaen" w:cs="Sylfaen"/>
          <w:bCs/>
          <w:sz w:val="24"/>
          <w:szCs w:val="24"/>
          <w:lang w:val="ka-GE"/>
        </w:rPr>
        <w:t>ებ</w:t>
      </w:r>
      <w:r w:rsidRPr="00263CD0">
        <w:rPr>
          <w:rFonts w:ascii="Sylfaen" w:eastAsia="Times New Roman" w:hAnsi="Sylfaen" w:cs="Sylfaen"/>
          <w:bCs/>
          <w:sz w:val="24"/>
          <w:szCs w:val="24"/>
          <w:lang w:val="de-DE"/>
        </w:rPr>
        <w:t>ში</w:t>
      </w:r>
    </w:p>
    <w:p w:rsidR="009237A1" w:rsidRPr="00263CD0" w:rsidRDefault="009237A1" w:rsidP="009237A1">
      <w:pPr>
        <w:numPr>
          <w:ilvl w:val="0"/>
          <w:numId w:val="1"/>
        </w:numPr>
        <w:tabs>
          <w:tab w:val="left" w:pos="720"/>
          <w:tab w:val="left" w:pos="990"/>
        </w:tabs>
        <w:suppressAutoHyphens/>
        <w:spacing w:after="0" w:line="240" w:lineRule="auto"/>
        <w:ind w:left="720" w:hanging="270"/>
        <w:jc w:val="both"/>
        <w:rPr>
          <w:rFonts w:ascii="AcadNusx" w:eastAsia="Times New Roman" w:hAnsi="AcadNusx" w:cs="Times New Roman"/>
          <w:bCs/>
          <w:sz w:val="24"/>
          <w:szCs w:val="24"/>
          <w:lang w:val="de-DE"/>
        </w:rPr>
      </w:pPr>
      <w:r w:rsidRPr="00263CD0">
        <w:rPr>
          <w:rFonts w:ascii="Sylfaen" w:eastAsia="Times New Roman" w:hAnsi="Sylfaen" w:cs="Sylfaen"/>
          <w:bCs/>
          <w:sz w:val="24"/>
          <w:szCs w:val="24"/>
          <w:lang w:val="de-DE"/>
        </w:rPr>
        <w:t>საგანმანათლებლოპროგრამა</w:t>
      </w:r>
    </w:p>
    <w:p w:rsidR="009237A1" w:rsidRPr="00263CD0" w:rsidRDefault="009237A1" w:rsidP="009237A1">
      <w:pPr>
        <w:numPr>
          <w:ilvl w:val="0"/>
          <w:numId w:val="1"/>
        </w:numPr>
        <w:tabs>
          <w:tab w:val="left" w:pos="720"/>
          <w:tab w:val="left" w:pos="990"/>
        </w:tabs>
        <w:suppressAutoHyphens/>
        <w:spacing w:after="0" w:line="240" w:lineRule="auto"/>
        <w:ind w:left="720" w:hanging="270"/>
        <w:jc w:val="both"/>
        <w:rPr>
          <w:rFonts w:ascii="AcadNusx" w:eastAsia="Times New Roman" w:hAnsi="AcadNusx" w:cs="Times New Roman"/>
          <w:bCs/>
          <w:sz w:val="24"/>
          <w:szCs w:val="24"/>
          <w:lang w:val="de-DE"/>
        </w:rPr>
      </w:pPr>
      <w:r w:rsidRPr="00263CD0">
        <w:rPr>
          <w:rFonts w:ascii="Sylfaen" w:eastAsia="Times New Roman" w:hAnsi="Sylfaen" w:cs="Sylfaen"/>
          <w:bCs/>
          <w:sz w:val="24"/>
          <w:szCs w:val="24"/>
          <w:lang w:val="de-DE"/>
        </w:rPr>
        <w:t>სწავლებისორგანიზაციულიფორმები</w:t>
      </w:r>
      <w:r w:rsidRPr="00263CD0">
        <w:rPr>
          <w:rFonts w:ascii="Sylfaen" w:eastAsia="Times New Roman" w:hAnsi="Sylfaen" w:cs="AcadNusx"/>
          <w:bCs/>
          <w:sz w:val="24"/>
          <w:szCs w:val="24"/>
          <w:lang w:val="ka-GE"/>
        </w:rPr>
        <w:t xml:space="preserve">ზოგად საგანმანათლებლო  და </w:t>
      </w:r>
      <w:r w:rsidRPr="00263CD0">
        <w:rPr>
          <w:rFonts w:ascii="Sylfaen" w:eastAsia="Times New Roman" w:hAnsi="Sylfaen" w:cs="Sylfaen"/>
          <w:bCs/>
          <w:sz w:val="24"/>
          <w:szCs w:val="24"/>
          <w:lang w:val="de-DE"/>
        </w:rPr>
        <w:t>უმაღლესსკოლ</w:t>
      </w:r>
      <w:r w:rsidRPr="00263CD0">
        <w:rPr>
          <w:rFonts w:ascii="Sylfaen" w:eastAsia="Times New Roman" w:hAnsi="Sylfaen" w:cs="Sylfaen"/>
          <w:bCs/>
          <w:sz w:val="24"/>
          <w:szCs w:val="24"/>
          <w:lang w:val="ka-GE"/>
        </w:rPr>
        <w:t>ებ</w:t>
      </w:r>
      <w:r w:rsidRPr="00263CD0">
        <w:rPr>
          <w:rFonts w:ascii="Sylfaen" w:eastAsia="Times New Roman" w:hAnsi="Sylfaen" w:cs="Sylfaen"/>
          <w:bCs/>
          <w:sz w:val="24"/>
          <w:szCs w:val="24"/>
          <w:lang w:val="de-DE"/>
        </w:rPr>
        <w:t>ში</w:t>
      </w:r>
      <w:r w:rsidRPr="00263CD0">
        <w:rPr>
          <w:rFonts w:ascii="AcadNusx" w:eastAsia="Times New Roman" w:hAnsi="AcadNusx" w:cs="AcadNusx"/>
          <w:bCs/>
          <w:sz w:val="24"/>
          <w:szCs w:val="24"/>
          <w:lang w:val="de-DE"/>
        </w:rPr>
        <w:t>(</w:t>
      </w:r>
      <w:r w:rsidRPr="00263CD0">
        <w:rPr>
          <w:rFonts w:ascii="Sylfaen" w:eastAsia="Times New Roman" w:hAnsi="Sylfaen" w:cs="AcadNusx"/>
          <w:bCs/>
          <w:sz w:val="24"/>
          <w:szCs w:val="24"/>
          <w:lang w:val="ka-GE"/>
        </w:rPr>
        <w:t xml:space="preserve">გაკვეთილი </w:t>
      </w:r>
      <w:r w:rsidRPr="00263CD0">
        <w:rPr>
          <w:rFonts w:ascii="Sylfaen" w:eastAsia="Times New Roman" w:hAnsi="Sylfaen" w:cs="Sylfaen"/>
          <w:bCs/>
          <w:sz w:val="24"/>
          <w:szCs w:val="24"/>
          <w:lang w:val="de-DE"/>
        </w:rPr>
        <w:t>ლექცია</w:t>
      </w:r>
      <w:r w:rsidRPr="00263CD0">
        <w:rPr>
          <w:rFonts w:ascii="AcadNusx" w:eastAsia="Times New Roman" w:hAnsi="AcadNusx" w:cs="AcadNusx"/>
          <w:bCs/>
          <w:sz w:val="24"/>
          <w:szCs w:val="24"/>
          <w:lang w:val="de-DE"/>
        </w:rPr>
        <w:t xml:space="preserve">, </w:t>
      </w:r>
      <w:r w:rsidRPr="00263CD0">
        <w:rPr>
          <w:rFonts w:ascii="Sylfaen" w:eastAsia="Times New Roman" w:hAnsi="Sylfaen" w:cs="Sylfaen"/>
          <w:bCs/>
          <w:sz w:val="24"/>
          <w:szCs w:val="24"/>
          <w:lang w:val="de-DE"/>
        </w:rPr>
        <w:t>სემინარი</w:t>
      </w:r>
      <w:r w:rsidRPr="00263CD0">
        <w:rPr>
          <w:rFonts w:ascii="AcadNusx" w:eastAsia="Times New Roman" w:hAnsi="AcadNusx" w:cs="AcadNusx"/>
          <w:bCs/>
          <w:sz w:val="24"/>
          <w:szCs w:val="24"/>
          <w:lang w:val="de-DE"/>
        </w:rPr>
        <w:t xml:space="preserve">, </w:t>
      </w:r>
      <w:r w:rsidRPr="00263CD0">
        <w:rPr>
          <w:rFonts w:ascii="Sylfaen" w:eastAsia="Times New Roman" w:hAnsi="Sylfaen" w:cs="Sylfaen"/>
          <w:bCs/>
          <w:sz w:val="24"/>
          <w:szCs w:val="24"/>
          <w:lang w:val="de-DE"/>
        </w:rPr>
        <w:t>ლაბორატორიული</w:t>
      </w:r>
      <w:r w:rsidRPr="00263CD0">
        <w:rPr>
          <w:rFonts w:ascii="AcadNusx" w:eastAsia="Times New Roman" w:hAnsi="AcadNusx" w:cs="AcadNusx"/>
          <w:bCs/>
          <w:sz w:val="24"/>
          <w:szCs w:val="24"/>
          <w:lang w:val="de-DE"/>
        </w:rPr>
        <w:t xml:space="preserve">, </w:t>
      </w:r>
      <w:r w:rsidRPr="00263CD0">
        <w:rPr>
          <w:rFonts w:ascii="Sylfaen" w:eastAsia="Times New Roman" w:hAnsi="Sylfaen" w:cs="Sylfaen"/>
          <w:bCs/>
          <w:sz w:val="24"/>
          <w:szCs w:val="24"/>
          <w:lang w:val="de-DE"/>
        </w:rPr>
        <w:t>პრაქტიკული</w:t>
      </w:r>
      <w:r w:rsidRPr="00263CD0">
        <w:rPr>
          <w:rFonts w:ascii="AcadNusx" w:eastAsia="Times New Roman" w:hAnsi="AcadNusx" w:cs="AcadNusx"/>
          <w:bCs/>
          <w:sz w:val="24"/>
          <w:szCs w:val="24"/>
          <w:lang w:val="de-DE"/>
        </w:rPr>
        <w:t xml:space="preserve">, </w:t>
      </w:r>
      <w:r w:rsidRPr="00263CD0">
        <w:rPr>
          <w:rFonts w:ascii="Sylfaen" w:eastAsia="Times New Roman" w:hAnsi="Sylfaen" w:cs="Sylfaen"/>
          <w:bCs/>
          <w:sz w:val="24"/>
          <w:szCs w:val="24"/>
          <w:lang w:val="de-DE"/>
        </w:rPr>
        <w:t>დამოუკიდებელიმუშაობა</w:t>
      </w:r>
      <w:r w:rsidRPr="00263CD0">
        <w:rPr>
          <w:rFonts w:ascii="AcadNusx" w:eastAsia="Times New Roman" w:hAnsi="AcadNusx" w:cs="AcadNusx"/>
          <w:bCs/>
          <w:sz w:val="24"/>
          <w:szCs w:val="24"/>
          <w:lang w:val="de-DE"/>
        </w:rPr>
        <w:t>)</w:t>
      </w:r>
    </w:p>
    <w:p w:rsidR="009237A1" w:rsidRPr="00263CD0" w:rsidRDefault="009237A1" w:rsidP="009237A1">
      <w:pPr>
        <w:numPr>
          <w:ilvl w:val="0"/>
          <w:numId w:val="1"/>
        </w:numPr>
        <w:tabs>
          <w:tab w:val="left" w:pos="720"/>
          <w:tab w:val="left" w:pos="990"/>
        </w:tabs>
        <w:suppressAutoHyphens/>
        <w:spacing w:after="0" w:line="240" w:lineRule="auto"/>
        <w:ind w:left="720" w:hanging="270"/>
        <w:jc w:val="both"/>
        <w:rPr>
          <w:rFonts w:ascii="AcadNusx" w:eastAsia="Times New Roman" w:hAnsi="AcadNusx" w:cs="Times New Roman"/>
          <w:bCs/>
          <w:sz w:val="24"/>
          <w:szCs w:val="24"/>
          <w:lang w:val="de-DE"/>
        </w:rPr>
      </w:pPr>
      <w:r w:rsidRPr="00263CD0">
        <w:rPr>
          <w:rFonts w:ascii="Sylfaen" w:eastAsia="Times New Roman" w:hAnsi="Sylfaen" w:cs="AcadNusx"/>
          <w:bCs/>
          <w:sz w:val="24"/>
          <w:szCs w:val="24"/>
          <w:lang w:val="ka-GE"/>
        </w:rPr>
        <w:t>სწავლების მეთოდები</w:t>
      </w:r>
    </w:p>
    <w:p w:rsidR="009237A1" w:rsidRPr="00263CD0" w:rsidRDefault="009237A1" w:rsidP="009237A1">
      <w:pPr>
        <w:numPr>
          <w:ilvl w:val="0"/>
          <w:numId w:val="1"/>
        </w:numPr>
        <w:tabs>
          <w:tab w:val="left" w:pos="720"/>
          <w:tab w:val="left" w:pos="990"/>
        </w:tabs>
        <w:suppressAutoHyphens/>
        <w:spacing w:after="0" w:line="240" w:lineRule="auto"/>
        <w:ind w:left="720" w:hanging="270"/>
        <w:jc w:val="both"/>
        <w:rPr>
          <w:rFonts w:ascii="AcadNusx" w:eastAsia="Times New Roman" w:hAnsi="AcadNusx" w:cs="Times New Roman"/>
          <w:bCs/>
          <w:sz w:val="24"/>
          <w:szCs w:val="24"/>
          <w:lang w:val="de-DE"/>
        </w:rPr>
      </w:pPr>
      <w:r w:rsidRPr="00263CD0">
        <w:rPr>
          <w:rFonts w:ascii="Sylfaen" w:eastAsia="Times New Roman" w:hAnsi="Sylfaen" w:cs="Times New Roman"/>
          <w:bCs/>
          <w:sz w:val="24"/>
          <w:szCs w:val="24"/>
          <w:lang w:val="ka-GE"/>
        </w:rPr>
        <w:t>ინტერაქტიული სწავლების ელემენტები</w:t>
      </w:r>
    </w:p>
    <w:p w:rsidR="009237A1" w:rsidRPr="00263CD0" w:rsidRDefault="009237A1" w:rsidP="009237A1">
      <w:pPr>
        <w:numPr>
          <w:ilvl w:val="0"/>
          <w:numId w:val="1"/>
        </w:numPr>
        <w:tabs>
          <w:tab w:val="left" w:pos="720"/>
          <w:tab w:val="left" w:pos="990"/>
        </w:tabs>
        <w:suppressAutoHyphens/>
        <w:spacing w:after="0" w:line="240" w:lineRule="auto"/>
        <w:ind w:left="720" w:hanging="270"/>
        <w:jc w:val="both"/>
        <w:rPr>
          <w:rFonts w:ascii="AcadNusx" w:eastAsia="Times New Roman" w:hAnsi="AcadNusx" w:cs="Times New Roman"/>
          <w:bCs/>
          <w:sz w:val="24"/>
          <w:szCs w:val="24"/>
          <w:lang w:val="de-DE"/>
        </w:rPr>
      </w:pPr>
      <w:r w:rsidRPr="00263CD0">
        <w:rPr>
          <w:rFonts w:ascii="Sylfaen" w:eastAsia="Times New Roman" w:hAnsi="Sylfaen" w:cs="Times New Roman"/>
          <w:bCs/>
          <w:sz w:val="24"/>
          <w:szCs w:val="24"/>
          <w:lang w:val="ka-GE"/>
        </w:rPr>
        <w:t>განათლების მართვის ზოგადი პრინციპები</w:t>
      </w:r>
    </w:p>
    <w:p w:rsidR="009237A1" w:rsidRPr="00263CD0" w:rsidRDefault="009237A1" w:rsidP="009237A1">
      <w:pPr>
        <w:numPr>
          <w:ilvl w:val="0"/>
          <w:numId w:val="1"/>
        </w:numPr>
        <w:tabs>
          <w:tab w:val="left" w:pos="720"/>
          <w:tab w:val="left" w:pos="990"/>
        </w:tabs>
        <w:suppressAutoHyphens/>
        <w:spacing w:after="0" w:line="240" w:lineRule="auto"/>
        <w:ind w:left="720" w:hanging="270"/>
        <w:jc w:val="both"/>
        <w:rPr>
          <w:rFonts w:ascii="AcadNusx" w:eastAsia="Times New Roman" w:hAnsi="AcadNusx" w:cs="Times New Roman"/>
          <w:bCs/>
          <w:sz w:val="24"/>
          <w:szCs w:val="24"/>
          <w:lang w:val="de-DE"/>
        </w:rPr>
      </w:pPr>
      <w:r w:rsidRPr="00263CD0">
        <w:rPr>
          <w:rFonts w:ascii="Sylfaen" w:eastAsia="Times New Roman" w:hAnsi="Sylfaen" w:cs="Times New Roman"/>
          <w:bCs/>
          <w:sz w:val="24"/>
          <w:szCs w:val="24"/>
          <w:lang w:val="ka-GE"/>
        </w:rPr>
        <w:t>შეფასების სისტემა განათლებაში</w:t>
      </w:r>
    </w:p>
    <w:p w:rsidR="00CF4E9C" w:rsidRDefault="00CF4E9C"/>
    <w:sectPr w:rsidR="00CF4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F7D8F"/>
    <w:multiLevelType w:val="hybridMultilevel"/>
    <w:tmpl w:val="36164DAC"/>
    <w:lvl w:ilvl="0" w:tplc="0409000B">
      <w:start w:val="1"/>
      <w:numFmt w:val="decimal"/>
      <w:lvlText w:val="%1."/>
      <w:lvlJc w:val="left"/>
      <w:pPr>
        <w:ind w:left="1276" w:hanging="360"/>
      </w:pPr>
    </w:lvl>
    <w:lvl w:ilvl="1" w:tplc="04090003">
      <w:start w:val="1"/>
      <w:numFmt w:val="lowerLetter"/>
      <w:lvlText w:val="%2."/>
      <w:lvlJc w:val="left"/>
      <w:pPr>
        <w:ind w:left="1996" w:hanging="360"/>
      </w:pPr>
    </w:lvl>
    <w:lvl w:ilvl="2" w:tplc="04090005">
      <w:start w:val="1"/>
      <w:numFmt w:val="lowerRoman"/>
      <w:lvlText w:val="%3."/>
      <w:lvlJc w:val="right"/>
      <w:pPr>
        <w:ind w:left="2716" w:hanging="180"/>
      </w:pPr>
    </w:lvl>
    <w:lvl w:ilvl="3" w:tplc="04090001">
      <w:start w:val="1"/>
      <w:numFmt w:val="decimal"/>
      <w:lvlText w:val="%4."/>
      <w:lvlJc w:val="left"/>
      <w:pPr>
        <w:ind w:left="3436" w:hanging="360"/>
      </w:pPr>
    </w:lvl>
    <w:lvl w:ilvl="4" w:tplc="04090003">
      <w:start w:val="1"/>
      <w:numFmt w:val="lowerLetter"/>
      <w:lvlText w:val="%5."/>
      <w:lvlJc w:val="left"/>
      <w:pPr>
        <w:ind w:left="4156" w:hanging="360"/>
      </w:pPr>
    </w:lvl>
    <w:lvl w:ilvl="5" w:tplc="04090005">
      <w:start w:val="1"/>
      <w:numFmt w:val="lowerRoman"/>
      <w:lvlText w:val="%6."/>
      <w:lvlJc w:val="right"/>
      <w:pPr>
        <w:ind w:left="4876" w:hanging="180"/>
      </w:pPr>
    </w:lvl>
    <w:lvl w:ilvl="6" w:tplc="04090001">
      <w:start w:val="1"/>
      <w:numFmt w:val="decimal"/>
      <w:lvlText w:val="%7."/>
      <w:lvlJc w:val="left"/>
      <w:pPr>
        <w:ind w:left="5596" w:hanging="360"/>
      </w:pPr>
    </w:lvl>
    <w:lvl w:ilvl="7" w:tplc="04090003">
      <w:start w:val="1"/>
      <w:numFmt w:val="lowerLetter"/>
      <w:lvlText w:val="%8."/>
      <w:lvlJc w:val="left"/>
      <w:pPr>
        <w:ind w:left="6316" w:hanging="360"/>
      </w:pPr>
    </w:lvl>
    <w:lvl w:ilvl="8" w:tplc="04090005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37A1"/>
    <w:rsid w:val="009237A1"/>
    <w:rsid w:val="00CF4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</dc:creator>
  <cp:keywords/>
  <dc:description/>
  <cp:lastModifiedBy>nato</cp:lastModifiedBy>
  <cp:revision>2</cp:revision>
  <dcterms:created xsi:type="dcterms:W3CDTF">2016-02-19T08:48:00Z</dcterms:created>
  <dcterms:modified xsi:type="dcterms:W3CDTF">2016-02-19T08:48:00Z</dcterms:modified>
</cp:coreProperties>
</file>